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CE6788" w14:textId="47A2AD08" w:rsidR="001F0763" w:rsidRPr="001F0763" w:rsidRDefault="001F0763" w:rsidP="005761B5">
      <w:pPr>
        <w:spacing w:line="276" w:lineRule="auto"/>
        <w:jc w:val="both"/>
      </w:pPr>
      <w:r w:rsidRPr="001F0763">
        <w:t>Biogram (wersja długa i krótka) oraz zdjęcia (do wykorzystania w programach konferencji)</w:t>
      </w:r>
    </w:p>
    <w:p w14:paraId="218509D1" w14:textId="77777777" w:rsidR="001F0763" w:rsidRDefault="001F0763" w:rsidP="005761B5">
      <w:pPr>
        <w:spacing w:line="276" w:lineRule="auto"/>
        <w:jc w:val="both"/>
        <w:rPr>
          <w:b/>
          <w:bCs/>
        </w:rPr>
      </w:pPr>
    </w:p>
    <w:p w14:paraId="2A5BDDB9" w14:textId="2C4024EB" w:rsidR="005761B5" w:rsidRPr="0060474B" w:rsidRDefault="005761B5" w:rsidP="005761B5">
      <w:pPr>
        <w:spacing w:line="276" w:lineRule="auto"/>
        <w:jc w:val="both"/>
        <w:rPr>
          <w:b/>
          <w:bCs/>
        </w:rPr>
      </w:pPr>
      <w:r w:rsidRPr="006D7813">
        <w:rPr>
          <w:b/>
          <w:bCs/>
        </w:rPr>
        <w:t>Dr hab. Joanna Mytnik, prof. uczelni, dyrektorka Centrum Nowoczesnej Edukacji Politechniki Gdańskiej</w:t>
      </w:r>
    </w:p>
    <w:p w14:paraId="2155D801" w14:textId="3F63EF81" w:rsidR="005761B5" w:rsidRDefault="005761B5" w:rsidP="005761B5">
      <w:pPr>
        <w:jc w:val="both"/>
      </w:pPr>
      <w:r>
        <w:t xml:space="preserve">Biolożka, naukowczyni i wykładowczyni akademicka (od 1999 roku) oraz twórczyni i liderka </w:t>
      </w:r>
      <w:r w:rsidRPr="00A71885">
        <w:t>zespołu Centrum Nowoczesnej Edukacji na Politechnice Gdańskie</w:t>
      </w:r>
      <w:r>
        <w:t>j (od 2020 roku)</w:t>
      </w:r>
      <w:r w:rsidRPr="00A71885">
        <w:t xml:space="preserve">. </w:t>
      </w:r>
      <w:r w:rsidRPr="009156B8">
        <w:t xml:space="preserve">Doktorat: 2005, habilitacja 2012, profesor uczelni: 2013. Autorka </w:t>
      </w:r>
      <w:r>
        <w:t>ponad 80</w:t>
      </w:r>
      <w:r w:rsidRPr="009156B8">
        <w:t xml:space="preserve"> publikacji naukowych, 12 grantów badawczych, </w:t>
      </w:r>
      <w:r>
        <w:t>10</w:t>
      </w:r>
      <w:r w:rsidRPr="009156B8">
        <w:t xml:space="preserve"> nagród. </w:t>
      </w:r>
      <w:r>
        <w:t>Jej</w:t>
      </w:r>
      <w:r w:rsidRPr="00A71885">
        <w:t xml:space="preserve"> pasją jest projektowanie ekosystemów uczenia się w oparciu o najnowsze wyniki badań neuronaukowych i w uważności na potrzeby drugiego człowieka. </w:t>
      </w:r>
      <w:r>
        <w:t xml:space="preserve">Realizuje działania zmierzające do realnej zmiany w edukacji w Polsce. </w:t>
      </w:r>
      <w:r w:rsidRPr="00A71885">
        <w:t xml:space="preserve">Fascynuje </w:t>
      </w:r>
      <w:r>
        <w:t>ją</w:t>
      </w:r>
      <w:r w:rsidRPr="00A71885">
        <w:t xml:space="preserve"> poszukiwanie innowacyjnych rozwiązań w obszarze edukacji. Jest przeciwniczką stopni szkolnych i opresyjnego systemu edukacyjnego. Kluczowe obszary </w:t>
      </w:r>
      <w:r>
        <w:t>zainteresowań</w:t>
      </w:r>
      <w:r w:rsidRPr="00A71885">
        <w:t xml:space="preserve">: zmiana w edukacji, neuronauki, gamifikacja, AI w edukacji. </w:t>
      </w:r>
      <w:r>
        <w:t>O</w:t>
      </w:r>
      <w:r w:rsidRPr="009156B8">
        <w:t>dznaczona medalem Komisji Edukacji Narodowej (2016),</w:t>
      </w:r>
      <w:r>
        <w:t xml:space="preserve"> l</w:t>
      </w:r>
      <w:r w:rsidRPr="009156B8">
        <w:t>aureatka nagrody "Nauczyciel Roku" im. Mrongowiusza dla najlepszych nauczycieli akademickich Uniwersytetu Gdańskiego (2019</w:t>
      </w:r>
      <w:r>
        <w:t xml:space="preserve"> </w:t>
      </w:r>
      <w:r w:rsidRPr="009156B8">
        <w:t>r.)</w:t>
      </w:r>
      <w:r>
        <w:t xml:space="preserve">, nagrodą </w:t>
      </w:r>
      <w:proofErr w:type="spellStart"/>
      <w:r w:rsidRPr="00FF4E24">
        <w:t>Ventus</w:t>
      </w:r>
      <w:proofErr w:type="spellEnd"/>
      <w:r w:rsidRPr="00FF4E24">
        <w:t xml:space="preserve"> in </w:t>
      </w:r>
      <w:proofErr w:type="spellStart"/>
      <w:r w:rsidRPr="00FF4E24">
        <w:t>Vela</w:t>
      </w:r>
      <w:proofErr w:type="spellEnd"/>
      <w:r w:rsidRPr="00FF4E24">
        <w:t xml:space="preserve"> </w:t>
      </w:r>
      <w:proofErr w:type="spellStart"/>
      <w:r w:rsidRPr="00FF4E24">
        <w:t>Educationis</w:t>
      </w:r>
      <w:proofErr w:type="spellEnd"/>
      <w:r>
        <w:t xml:space="preserve"> </w:t>
      </w:r>
      <w:r w:rsidRPr="00FF4E24">
        <w:t>„Wiatr w żagle edukacji”</w:t>
      </w:r>
      <w:r>
        <w:t xml:space="preserve"> (2026)</w:t>
      </w:r>
      <w:r w:rsidR="00DC5F03">
        <w:t>, nagrodą Ministra Nauki i Szkolnictwa Wyższego za szczególne osiągnięcie dydaktyczne (2026)</w:t>
      </w:r>
      <w:r w:rsidRPr="009156B8">
        <w:t xml:space="preserve">. </w:t>
      </w:r>
      <w:r>
        <w:t>Trzykrotnie</w:t>
      </w:r>
      <w:r w:rsidRPr="009156B8">
        <w:t xml:space="preserve"> nagrodzona nagrodą Rektora Politechniki Gdańskiej za wybitne osiągnięci</w:t>
      </w:r>
      <w:r w:rsidR="00DC5F03">
        <w:t>a</w:t>
      </w:r>
      <w:r w:rsidRPr="009156B8">
        <w:t xml:space="preserve"> </w:t>
      </w:r>
      <w:r w:rsidR="00DC5F03">
        <w:t xml:space="preserve">dydaktyczne i </w:t>
      </w:r>
      <w:r w:rsidRPr="009156B8">
        <w:t>organizacyjne (2021, 2022</w:t>
      </w:r>
      <w:r>
        <w:t>, 2026</w:t>
      </w:r>
      <w:r w:rsidRPr="009156B8">
        <w:t xml:space="preserve">). </w:t>
      </w:r>
      <w:r>
        <w:t xml:space="preserve">Pomysłodawczyni i organizatorka wielu wydarzeń edukacyjnych, w tym Konferencja Dydaktyki Akademickich „Ideatorium” (od 2013) i konferencji „Grywalizacja w edukacji” (od 2023), Gala „Święto Dydaktyki” (od 2023), </w:t>
      </w:r>
      <w:proofErr w:type="spellStart"/>
      <w:r>
        <w:t>EDUxAI</w:t>
      </w:r>
      <w:proofErr w:type="spellEnd"/>
      <w:r>
        <w:t xml:space="preserve"> Day (od 2025).</w:t>
      </w:r>
    </w:p>
    <w:p w14:paraId="754C5103" w14:textId="0D313DE4" w:rsidR="005761B5" w:rsidRPr="001F0763" w:rsidRDefault="005761B5" w:rsidP="005761B5">
      <w:pPr>
        <w:jc w:val="both"/>
        <w:rPr>
          <w:b/>
          <w:bCs/>
        </w:rPr>
      </w:pPr>
      <w:r w:rsidRPr="00A71885">
        <w:t xml:space="preserve">Od </w:t>
      </w:r>
      <w:r>
        <w:t>30</w:t>
      </w:r>
      <w:r w:rsidRPr="00A71885">
        <w:t xml:space="preserve"> lat ucz</w:t>
      </w:r>
      <w:r>
        <w:t>y</w:t>
      </w:r>
      <w:r w:rsidRPr="00A71885">
        <w:t xml:space="preserve"> małych, młodych i dorosłych ludzi wykorzystując niestandardowe, autorskie metody i narzędzia dydaktyczne.</w:t>
      </w:r>
      <w:r>
        <w:t xml:space="preserve"> Najnowsze książki: „Gamifikacja w edukacji. O budowaniu fabularnych systemów motywacyjnych” (2025), „</w:t>
      </w:r>
      <w:proofErr w:type="spellStart"/>
      <w:r>
        <w:t>EDUxAI</w:t>
      </w:r>
      <w:proofErr w:type="spellEnd"/>
      <w:r>
        <w:t xml:space="preserve"> dla studentów” (2025), „</w:t>
      </w:r>
      <w:proofErr w:type="spellStart"/>
      <w:r>
        <w:t>EDUxAI</w:t>
      </w:r>
      <w:proofErr w:type="spellEnd"/>
      <w:r>
        <w:t xml:space="preserve"> dla nauczycieli” (2025), „Jak się uczyć efektywnie?” (2025)</w:t>
      </w:r>
      <w:r w:rsidR="003E2FDC">
        <w:t>, „</w:t>
      </w:r>
      <w:r w:rsidR="003E2FDC" w:rsidRPr="003E2FDC">
        <w:t>Podstawy projektowania i prowadzenia zajęć akademickich</w:t>
      </w:r>
      <w:r w:rsidR="003E2FDC">
        <w:t>” (2026), „</w:t>
      </w:r>
      <w:r w:rsidR="003E2FDC" w:rsidRPr="003E2FDC">
        <w:t>Cykl Kolba: uczenie się przez doświadczenie. Projektowanie zajęć akademickich</w:t>
      </w:r>
      <w:r w:rsidR="003E2FDC">
        <w:t>” (2026), „</w:t>
      </w:r>
      <w:r w:rsidR="003E2FDC" w:rsidRPr="003E2FDC">
        <w:t>Projektowanie uczenia się: konstruktywne dopasowanie, obciążenie poznawcze i samoregulacja</w:t>
      </w:r>
      <w:r w:rsidR="003E2FDC">
        <w:t>” (2026), „</w:t>
      </w:r>
      <w:r w:rsidR="003E2FDC" w:rsidRPr="003E2FDC">
        <w:t>GenAI w procesie uczenia się: kurs dla nauczycieli</w:t>
      </w:r>
      <w:r w:rsidR="003E2FDC">
        <w:t>” (2026) i „„</w:t>
      </w:r>
      <w:r w:rsidR="003E2FDC" w:rsidRPr="003E2FDC">
        <w:t xml:space="preserve">GenAI w procesie uczenia się: kurs dla </w:t>
      </w:r>
      <w:r w:rsidR="003E2FDC">
        <w:t>studentów” (2026).</w:t>
      </w:r>
    </w:p>
    <w:p w14:paraId="0BCCD834" w14:textId="77777777" w:rsidR="005761B5" w:rsidRDefault="005761B5" w:rsidP="005761B5">
      <w:pPr>
        <w:jc w:val="both"/>
      </w:pPr>
      <w:r w:rsidRPr="009156B8">
        <w:t xml:space="preserve">Wartości, </w:t>
      </w:r>
      <w:r>
        <w:t xml:space="preserve">jakimi się kieruje jako liderka i wykładowczyni, </w:t>
      </w:r>
      <w:r w:rsidRPr="009156B8">
        <w:t>to zaufanie, szacunek, uważność i docenianie.</w:t>
      </w:r>
      <w:r>
        <w:t xml:space="preserve"> </w:t>
      </w:r>
      <w:hyperlink r:id="rId6" w:history="1">
        <w:r w:rsidRPr="00E044DF">
          <w:rPr>
            <w:rStyle w:val="Hipercze"/>
          </w:rPr>
          <w:t>www.joannamytnik.com.pl</w:t>
        </w:r>
      </w:hyperlink>
      <w:r>
        <w:t xml:space="preserve"> </w:t>
      </w:r>
    </w:p>
    <w:p w14:paraId="6FB9D598" w14:textId="77777777" w:rsidR="009156B8" w:rsidRDefault="009156B8" w:rsidP="00EC1B0B">
      <w:pPr>
        <w:spacing w:line="276" w:lineRule="auto"/>
        <w:jc w:val="both"/>
        <w:rPr>
          <w:rFonts w:cstheme="minorHAnsi"/>
          <w:color w:val="0D0D0D"/>
          <w:shd w:val="clear" w:color="auto" w:fill="FFFFFF"/>
        </w:rPr>
      </w:pPr>
    </w:p>
    <w:p w14:paraId="0679C628" w14:textId="40A64F1C" w:rsidR="0011176B" w:rsidRPr="0011176B" w:rsidRDefault="0011176B" w:rsidP="00EC1B0B">
      <w:pPr>
        <w:spacing w:line="276" w:lineRule="auto"/>
        <w:jc w:val="both"/>
        <w:rPr>
          <w:rFonts w:cstheme="minorHAnsi"/>
          <w:color w:val="FF0000"/>
          <w:shd w:val="clear" w:color="auto" w:fill="FFFFFF"/>
        </w:rPr>
      </w:pPr>
      <w:r w:rsidRPr="0011176B">
        <w:rPr>
          <w:rFonts w:cstheme="minorHAnsi"/>
          <w:color w:val="FF0000"/>
          <w:shd w:val="clear" w:color="auto" w:fill="FFFFFF"/>
        </w:rPr>
        <w:t>700 znaków</w:t>
      </w:r>
    </w:p>
    <w:p w14:paraId="7C09BEF6" w14:textId="35201E88" w:rsidR="0011176B" w:rsidRPr="001F0763" w:rsidRDefault="0011176B" w:rsidP="001F0763">
      <w:pPr>
        <w:jc w:val="both"/>
      </w:pPr>
      <w:r>
        <w:t xml:space="preserve">Biolożka, naukowczyni i wykładowczyni akademicka (od 1999 roku) i liderka </w:t>
      </w:r>
      <w:r w:rsidRPr="00A71885">
        <w:t>zespołu Centrum Nowoczesnej Edukacji na Politechnice Gdańskie</w:t>
      </w:r>
      <w:r>
        <w:t>j (od 2020 roku)</w:t>
      </w:r>
      <w:r w:rsidRPr="00A71885">
        <w:t xml:space="preserve">. Fascynuje </w:t>
      </w:r>
      <w:r>
        <w:t>ją</w:t>
      </w:r>
      <w:r w:rsidRPr="00A71885">
        <w:t xml:space="preserve"> poszukiwanie innowacyjnych rozwiązań w obszarze edukacji. Od 2010 roku </w:t>
      </w:r>
      <w:r>
        <w:t>w</w:t>
      </w:r>
      <w:r w:rsidRPr="00A71885">
        <w:t xml:space="preserve">spiera budowanie innowacyjnych ekosystemów uczenia się i doceniania nauczycieli. Kluczowe obszary </w:t>
      </w:r>
      <w:r w:rsidR="0094625F">
        <w:t>zainteresowań</w:t>
      </w:r>
      <w:r w:rsidRPr="00A71885">
        <w:t>: zmiana w edukacji, neuronauki, gamifikacja, AI w edukacji, ocenianie bez stopni</w:t>
      </w:r>
      <w:r>
        <w:t>, aktywny wykład</w:t>
      </w:r>
      <w:r w:rsidRPr="00A71885">
        <w:t xml:space="preserve">. Od </w:t>
      </w:r>
      <w:r w:rsidR="005761B5">
        <w:t>30</w:t>
      </w:r>
      <w:r w:rsidRPr="00A71885">
        <w:t xml:space="preserve"> lat ucz</w:t>
      </w:r>
      <w:r>
        <w:t>y</w:t>
      </w:r>
      <w:r w:rsidRPr="00A71885">
        <w:t xml:space="preserve"> małych, młodych i dorosłych ludzi wykorzystując, autorskie metody i narzędzia dydaktyczne.</w:t>
      </w:r>
      <w:r>
        <w:t xml:space="preserve"> Autorka książki „Gamifikacja w edukacji. O budowaniu fabularnych systemów motywacyjnych” (2025). </w:t>
      </w:r>
      <w:hyperlink r:id="rId7" w:history="1">
        <w:r w:rsidRPr="00E044DF">
          <w:rPr>
            <w:rStyle w:val="Hipercze"/>
          </w:rPr>
          <w:t>www.joannamytnik.com.pl</w:t>
        </w:r>
      </w:hyperlink>
      <w:r>
        <w:t xml:space="preserve"> </w:t>
      </w:r>
    </w:p>
    <w:p w14:paraId="54B458E8" w14:textId="37F36B0D" w:rsidR="00DC11FD" w:rsidRDefault="005761B5" w:rsidP="00EC1B0B">
      <w:pPr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20C48A1F" wp14:editId="7DAD3E81">
            <wp:extent cx="2762935" cy="2527052"/>
            <wp:effectExtent l="0" t="0" r="5715" b="635"/>
            <wp:docPr id="9963879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387997" name="Obraz 9963879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216" cy="256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663CC0C7" wp14:editId="6E8EF72C">
            <wp:extent cx="2730043" cy="2556375"/>
            <wp:effectExtent l="0" t="0" r="635" b="0"/>
            <wp:docPr id="19594646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46463" name="Obraz 1959464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913" cy="265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FE2D5" w14:textId="77777777" w:rsidR="005761B5" w:rsidRDefault="005761B5" w:rsidP="00EC1B0B">
      <w:pPr>
        <w:spacing w:line="276" w:lineRule="auto"/>
        <w:jc w:val="both"/>
      </w:pPr>
    </w:p>
    <w:p w14:paraId="5B8218F1" w14:textId="6BB0C371" w:rsidR="005761B5" w:rsidRDefault="005761B5" w:rsidP="00EC1B0B">
      <w:pPr>
        <w:spacing w:line="276" w:lineRule="auto"/>
        <w:jc w:val="both"/>
      </w:pPr>
      <w:r>
        <w:rPr>
          <w:noProof/>
        </w:rPr>
        <w:drawing>
          <wp:inline distT="0" distB="0" distL="0" distR="0" wp14:anchorId="13025A27" wp14:editId="79132568">
            <wp:extent cx="2703830" cy="4747386"/>
            <wp:effectExtent l="0" t="0" r="1270" b="2540"/>
            <wp:docPr id="123762656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626561" name="Obraz 12376265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296" cy="493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7746BFA8" wp14:editId="29DF5D83">
            <wp:extent cx="2857545" cy="4751606"/>
            <wp:effectExtent l="0" t="0" r="0" b="0"/>
            <wp:docPr id="64241960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419604" name="Obraz 6424196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728" cy="4879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DFF83" w14:textId="77777777" w:rsidR="005761B5" w:rsidRDefault="005761B5" w:rsidP="00EC1B0B">
      <w:pPr>
        <w:spacing w:line="276" w:lineRule="auto"/>
        <w:jc w:val="both"/>
      </w:pPr>
    </w:p>
    <w:p w14:paraId="489F0D6D" w14:textId="00379931" w:rsidR="005761B5" w:rsidRPr="00DC11FD" w:rsidRDefault="005761B5" w:rsidP="00EC1B0B">
      <w:pPr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478A730F" wp14:editId="045772E5">
            <wp:extent cx="2811249" cy="4460167"/>
            <wp:effectExtent l="0" t="0" r="0" b="0"/>
            <wp:docPr id="135307613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076137" name="Obraz 13530761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070" cy="457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5761B5" w:rsidRPr="00DC11FD" w:rsidSect="001F0763">
      <w:pgSz w:w="11900" w:h="16840"/>
      <w:pgMar w:top="1445" w:right="1417" w:bottom="122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BD550E" w14:textId="77777777" w:rsidR="00C12E84" w:rsidRDefault="00C12E84" w:rsidP="00F5255B">
      <w:r>
        <w:separator/>
      </w:r>
    </w:p>
  </w:endnote>
  <w:endnote w:type="continuationSeparator" w:id="0">
    <w:p w14:paraId="602F2E9E" w14:textId="77777777" w:rsidR="00C12E84" w:rsidRDefault="00C12E84" w:rsidP="00F52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C2EA0A" w14:textId="77777777" w:rsidR="00C12E84" w:rsidRDefault="00C12E84" w:rsidP="00F5255B">
      <w:r>
        <w:separator/>
      </w:r>
    </w:p>
  </w:footnote>
  <w:footnote w:type="continuationSeparator" w:id="0">
    <w:p w14:paraId="0DE6E7AD" w14:textId="77777777" w:rsidR="00C12E84" w:rsidRDefault="00C12E84" w:rsidP="00F5255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6D"/>
    <w:rsid w:val="00011EBD"/>
    <w:rsid w:val="0002030A"/>
    <w:rsid w:val="000262F7"/>
    <w:rsid w:val="000412BA"/>
    <w:rsid w:val="000472BD"/>
    <w:rsid w:val="000A0848"/>
    <w:rsid w:val="000B1EEA"/>
    <w:rsid w:val="000B3773"/>
    <w:rsid w:val="000C4BCC"/>
    <w:rsid w:val="00110772"/>
    <w:rsid w:val="0011176B"/>
    <w:rsid w:val="00147BF1"/>
    <w:rsid w:val="001541BC"/>
    <w:rsid w:val="001F0763"/>
    <w:rsid w:val="001F3FB9"/>
    <w:rsid w:val="00205487"/>
    <w:rsid w:val="002F60E4"/>
    <w:rsid w:val="003559A6"/>
    <w:rsid w:val="00361675"/>
    <w:rsid w:val="003B4A83"/>
    <w:rsid w:val="003E2FDC"/>
    <w:rsid w:val="00442066"/>
    <w:rsid w:val="004653D6"/>
    <w:rsid w:val="004E16D0"/>
    <w:rsid w:val="005533B2"/>
    <w:rsid w:val="00556150"/>
    <w:rsid w:val="005761B5"/>
    <w:rsid w:val="005A25ED"/>
    <w:rsid w:val="005A6049"/>
    <w:rsid w:val="005C419A"/>
    <w:rsid w:val="005F795D"/>
    <w:rsid w:val="0060474B"/>
    <w:rsid w:val="00611A11"/>
    <w:rsid w:val="006147C9"/>
    <w:rsid w:val="006477C6"/>
    <w:rsid w:val="00656BCE"/>
    <w:rsid w:val="0067690C"/>
    <w:rsid w:val="006D4303"/>
    <w:rsid w:val="007230C8"/>
    <w:rsid w:val="007647DC"/>
    <w:rsid w:val="00773775"/>
    <w:rsid w:val="00780C9D"/>
    <w:rsid w:val="007A5AEA"/>
    <w:rsid w:val="007D6055"/>
    <w:rsid w:val="007F558F"/>
    <w:rsid w:val="00807A4D"/>
    <w:rsid w:val="00851F40"/>
    <w:rsid w:val="008B3E46"/>
    <w:rsid w:val="008C379F"/>
    <w:rsid w:val="008D06CC"/>
    <w:rsid w:val="009156B8"/>
    <w:rsid w:val="0094625F"/>
    <w:rsid w:val="00960744"/>
    <w:rsid w:val="0096347C"/>
    <w:rsid w:val="00990CE9"/>
    <w:rsid w:val="009B644D"/>
    <w:rsid w:val="009B6A42"/>
    <w:rsid w:val="009E6588"/>
    <w:rsid w:val="00A01635"/>
    <w:rsid w:val="00A15A3A"/>
    <w:rsid w:val="00A60EF6"/>
    <w:rsid w:val="00B20FD3"/>
    <w:rsid w:val="00B27C50"/>
    <w:rsid w:val="00B36B7D"/>
    <w:rsid w:val="00B37E27"/>
    <w:rsid w:val="00B56CB6"/>
    <w:rsid w:val="00B61DDE"/>
    <w:rsid w:val="00B71032"/>
    <w:rsid w:val="00BA741D"/>
    <w:rsid w:val="00BD626D"/>
    <w:rsid w:val="00C00FD1"/>
    <w:rsid w:val="00C12E84"/>
    <w:rsid w:val="00C17D77"/>
    <w:rsid w:val="00C22410"/>
    <w:rsid w:val="00C31ECA"/>
    <w:rsid w:val="00C357B9"/>
    <w:rsid w:val="00CD0AFB"/>
    <w:rsid w:val="00D5186C"/>
    <w:rsid w:val="00DC11FD"/>
    <w:rsid w:val="00DC5F03"/>
    <w:rsid w:val="00DE3BD5"/>
    <w:rsid w:val="00DF1837"/>
    <w:rsid w:val="00E15458"/>
    <w:rsid w:val="00E3300B"/>
    <w:rsid w:val="00E55004"/>
    <w:rsid w:val="00E675A5"/>
    <w:rsid w:val="00E97EB5"/>
    <w:rsid w:val="00EA4B96"/>
    <w:rsid w:val="00EA76F9"/>
    <w:rsid w:val="00EC1B0B"/>
    <w:rsid w:val="00EF19B7"/>
    <w:rsid w:val="00F44099"/>
    <w:rsid w:val="00F5255B"/>
    <w:rsid w:val="00F65B33"/>
    <w:rsid w:val="00F727DF"/>
    <w:rsid w:val="00F852A2"/>
    <w:rsid w:val="00F92F10"/>
    <w:rsid w:val="00FB7544"/>
    <w:rsid w:val="00FF392C"/>
    <w:rsid w:val="00FF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D9683C"/>
  <w15:chartTrackingRefBased/>
  <w15:docId w15:val="{194DE94C-B9AC-E44A-9C39-8E73C9C8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2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262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53D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255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255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255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C419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5C4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joannamytnik.com.pl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oannamytnik.com.pl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410</Words>
  <Characters>2874</Characters>
  <Application>Microsoft Office Word</Application>
  <DocSecurity>0</DocSecurity>
  <Lines>46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Joanna Mytnik</cp:lastModifiedBy>
  <cp:revision>37</cp:revision>
  <dcterms:created xsi:type="dcterms:W3CDTF">2022-07-22T15:41:00Z</dcterms:created>
  <dcterms:modified xsi:type="dcterms:W3CDTF">2026-09-19T20:14:00Z</dcterms:modified>
</cp:coreProperties>
</file>